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76A40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:rsidR="008C05A6" w:rsidRPr="0048087E" w:rsidRDefault="00376A40" w:rsidP="0003636A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="0003636A" w:rsidRPr="0003636A">
        <w:rPr>
          <w:b/>
          <w:sz w:val="24"/>
          <w:szCs w:val="24"/>
        </w:rPr>
        <w:t>Про затвердження Звіту про результати</w:t>
      </w:r>
      <w:r w:rsidR="0003636A">
        <w:rPr>
          <w:b/>
          <w:sz w:val="24"/>
          <w:szCs w:val="24"/>
        </w:rPr>
        <w:t xml:space="preserve"> </w:t>
      </w:r>
      <w:r w:rsidR="0003636A" w:rsidRPr="0003636A">
        <w:rPr>
          <w:b/>
          <w:sz w:val="24"/>
          <w:szCs w:val="24"/>
        </w:rPr>
        <w:t>діяльності Комунальної установи «Управління</w:t>
      </w:r>
      <w:r w:rsidR="0003636A">
        <w:rPr>
          <w:b/>
          <w:sz w:val="24"/>
          <w:szCs w:val="24"/>
        </w:rPr>
        <w:t xml:space="preserve"> </w:t>
      </w:r>
      <w:r w:rsidR="0003636A" w:rsidRPr="0003636A">
        <w:rPr>
          <w:b/>
          <w:sz w:val="24"/>
          <w:szCs w:val="24"/>
        </w:rPr>
        <w:t>спільною власністю територіальних громад»</w:t>
      </w:r>
      <w:r w:rsidR="0003636A">
        <w:rPr>
          <w:b/>
          <w:sz w:val="24"/>
          <w:szCs w:val="24"/>
        </w:rPr>
        <w:t xml:space="preserve"> </w:t>
      </w:r>
      <w:bookmarkStart w:id="0" w:name="_GoBack"/>
      <w:bookmarkEnd w:id="0"/>
      <w:r w:rsidR="0003636A" w:rsidRPr="0003636A">
        <w:rPr>
          <w:b/>
          <w:sz w:val="24"/>
          <w:szCs w:val="24"/>
        </w:rPr>
        <w:t>Закарпатської обласної ради за 2022 рік</w:t>
      </w:r>
      <w:r w:rsidRPr="00056F83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BB2082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</w:t>
      </w:r>
      <w:r w:rsidR="005330B3">
        <w:rPr>
          <w:sz w:val="24"/>
          <w:szCs w:val="24"/>
        </w:rPr>
        <w:t xml:space="preserve"> </w:t>
      </w:r>
      <w:r w:rsidR="00BB2082">
        <w:rPr>
          <w:sz w:val="24"/>
          <w:szCs w:val="24"/>
        </w:rPr>
        <w:t>стаття</w:t>
      </w:r>
      <w:r w:rsidR="00F357A1">
        <w:rPr>
          <w:sz w:val="24"/>
          <w:szCs w:val="24"/>
        </w:rPr>
        <w:t xml:space="preserve"> </w:t>
      </w:r>
      <w:r w:rsidR="00BB2082">
        <w:rPr>
          <w:sz w:val="24"/>
          <w:szCs w:val="24"/>
        </w:rPr>
        <w:t>8 Господарського кодексу України</w:t>
      </w:r>
      <w:r w:rsidR="00F357A1">
        <w:rPr>
          <w:sz w:val="24"/>
          <w:szCs w:val="24"/>
        </w:rPr>
        <w:t xml:space="preserve">, </w:t>
      </w:r>
      <w:r w:rsidR="00BB2082">
        <w:rPr>
          <w:sz w:val="24"/>
          <w:szCs w:val="24"/>
        </w:rPr>
        <w:t>Положення про Комунальну установу «Управління спільною власністю територіальних громад» Закарпатської обласної ради</w:t>
      </w:r>
      <w:r w:rsidR="00F546FF" w:rsidRPr="00BB2082">
        <w:rPr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E927C7" w:rsidRPr="009C40D1" w:rsidRDefault="00F82564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9C40D1" w:rsidRPr="00F357A1">
        <w:rPr>
          <w:lang w:val="uk-UA"/>
        </w:rPr>
        <w:t xml:space="preserve">Мета проекту – </w:t>
      </w:r>
      <w:r w:rsidR="00BB2082">
        <w:rPr>
          <w:lang w:val="uk-UA"/>
        </w:rPr>
        <w:t xml:space="preserve">реалізація Закарпатської обласної ради як засновником повноважень щодо контролю за діяльністю Комунальної установи </w:t>
      </w:r>
      <w:r w:rsidR="00BB2082" w:rsidRPr="00BB2082">
        <w:rPr>
          <w:lang w:val="uk-UA"/>
        </w:rPr>
        <w:t>«Управління спільною власністю територіальних громад» Закарпатської обласної ради</w:t>
      </w:r>
      <w:r w:rsidR="00BB2082">
        <w:rPr>
          <w:lang w:val="uk-UA"/>
        </w:rPr>
        <w:t>.</w:t>
      </w:r>
    </w:p>
    <w:p w:rsidR="00BB5AEE" w:rsidRDefault="00BB5AEE" w:rsidP="0072620B">
      <w:pPr>
        <w:pStyle w:val="a3"/>
        <w:jc w:val="center"/>
        <w:rPr>
          <w:b/>
          <w:bCs/>
          <w:iCs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BB2082">
        <w:rPr>
          <w:bCs w:val="0"/>
          <w:sz w:val="24"/>
          <w:szCs w:val="24"/>
        </w:rPr>
        <w:t>контролю</w:t>
      </w:r>
      <w:r w:rsidR="0013090E" w:rsidRPr="00B31F4E">
        <w:rPr>
          <w:bCs w:val="0"/>
          <w:sz w:val="24"/>
          <w:szCs w:val="24"/>
        </w:rPr>
        <w:t xml:space="preserve"> </w:t>
      </w:r>
      <w:r w:rsidRPr="00B31F4E">
        <w:rPr>
          <w:bCs w:val="0"/>
          <w:sz w:val="24"/>
          <w:szCs w:val="24"/>
        </w:rPr>
        <w:t xml:space="preserve">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BB2082">
        <w:rPr>
          <w:bCs w:val="0"/>
          <w:sz w:val="24"/>
          <w:szCs w:val="24"/>
        </w:rPr>
        <w:t>діяльності, пов</w:t>
      </w:r>
      <w:r w:rsidR="00BB2082" w:rsidRPr="00BB2082">
        <w:rPr>
          <w:bCs w:val="0"/>
          <w:sz w:val="24"/>
          <w:szCs w:val="24"/>
        </w:rPr>
        <w:t>’</w:t>
      </w:r>
      <w:r w:rsidR="00BB2082">
        <w:rPr>
          <w:bCs w:val="0"/>
          <w:sz w:val="24"/>
          <w:szCs w:val="24"/>
        </w:rPr>
        <w:t xml:space="preserve">язаної з управлінням </w:t>
      </w:r>
      <w:r w:rsidR="00E15928" w:rsidRPr="00B31F4E">
        <w:rPr>
          <w:bCs w:val="0"/>
          <w:sz w:val="24"/>
          <w:szCs w:val="24"/>
        </w:rPr>
        <w:t>майн</w:t>
      </w:r>
      <w:r w:rsidR="00BB2082">
        <w:rPr>
          <w:bCs w:val="0"/>
          <w:sz w:val="24"/>
          <w:szCs w:val="24"/>
        </w:rPr>
        <w:t>ом</w:t>
      </w:r>
      <w:r w:rsidR="00E15928" w:rsidRPr="00B31F4E">
        <w:rPr>
          <w:bCs w:val="0"/>
          <w:sz w:val="24"/>
          <w:szCs w:val="24"/>
        </w:rPr>
        <w:t xml:space="preserve">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BB2082">
        <w:rPr>
          <w:sz w:val="24"/>
          <w:szCs w:val="24"/>
        </w:rPr>
        <w:t xml:space="preserve">стаття 8 Господарського кодексу України, </w:t>
      </w:r>
      <w:r w:rsidR="00BB2082">
        <w:rPr>
          <w:sz w:val="24"/>
          <w:szCs w:val="24"/>
        </w:rPr>
        <w:t xml:space="preserve">Пунктом 5.2. </w:t>
      </w:r>
      <w:r w:rsidR="00BB2082">
        <w:rPr>
          <w:sz w:val="24"/>
          <w:szCs w:val="24"/>
        </w:rPr>
        <w:t>Положення про Комунальну установу «Управління спільною власністю територіальних громад» Закарпатської обласної ради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BB2082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Прийняття даного рішення покликане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</w:t>
      </w:r>
      <w:r>
        <w:rPr>
          <w:sz w:val="24"/>
          <w:szCs w:val="24"/>
        </w:rPr>
        <w:t>здійснення належних заходів з контролю за діяльністю підзвітних Закарпатській обласній раді суб</w:t>
      </w:r>
      <w:r w:rsidRPr="00BB2082">
        <w:rPr>
          <w:sz w:val="24"/>
          <w:szCs w:val="24"/>
        </w:rPr>
        <w:t>’</w:t>
      </w:r>
      <w:r>
        <w:rPr>
          <w:sz w:val="24"/>
          <w:szCs w:val="24"/>
        </w:rPr>
        <w:t>єктів, що здійснюють управління майном спільної власності області в межах, визначених Закарпатською обласною радою, та від імені територіальних громад Закарпатської області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>
        <w:rPr>
          <w:b/>
          <w:bCs w:val="0"/>
          <w:sz w:val="24"/>
          <w:szCs w:val="24"/>
        </w:rPr>
        <w:t xml:space="preserve">Комунальної 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установи «Управління спільною</w:t>
      </w:r>
    </w:p>
    <w:p w:rsidR="009E73BF" w:rsidRDefault="009E73BF" w:rsidP="009E73BF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територіальних громад» </w:t>
      </w:r>
    </w:p>
    <w:p w:rsidR="00B31F4E" w:rsidRPr="00B31F4E" w:rsidRDefault="009E73BF" w:rsidP="009E73BF">
      <w:pPr>
        <w:widowControl w:val="0"/>
        <w:jc w:val="both"/>
        <w:rPr>
          <w:b/>
          <w:bCs w:val="0"/>
          <w:i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2531"/>
    <w:rsid w:val="000056B7"/>
    <w:rsid w:val="00015564"/>
    <w:rsid w:val="00021A21"/>
    <w:rsid w:val="00022E5D"/>
    <w:rsid w:val="00024D6E"/>
    <w:rsid w:val="0003636A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D27B5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477A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330B3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967AE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0D1"/>
    <w:rsid w:val="009C41B5"/>
    <w:rsid w:val="009C5849"/>
    <w:rsid w:val="009D190C"/>
    <w:rsid w:val="009D4637"/>
    <w:rsid w:val="009D69B4"/>
    <w:rsid w:val="009E73BF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B2082"/>
    <w:rsid w:val="00BB5AEE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35B82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76144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2532"/>
    <w:rsid w:val="00DE3FF8"/>
    <w:rsid w:val="00DE5527"/>
    <w:rsid w:val="00DF1C88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EF7C3F"/>
    <w:rsid w:val="00F010A0"/>
    <w:rsid w:val="00F042EF"/>
    <w:rsid w:val="00F1181C"/>
    <w:rsid w:val="00F1769B"/>
    <w:rsid w:val="00F357A1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82564"/>
    <w:rsid w:val="00F9107F"/>
    <w:rsid w:val="00F9294C"/>
    <w:rsid w:val="00FA33C4"/>
    <w:rsid w:val="00FA4C52"/>
    <w:rsid w:val="00FA54AE"/>
    <w:rsid w:val="00FB0C23"/>
    <w:rsid w:val="00FB282C"/>
    <w:rsid w:val="00FB69B9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A8162"/>
  <w15:docId w15:val="{13BC204D-7AB3-407E-9275-7CE03F4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1744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4</cp:revision>
  <cp:lastPrinted>2022-07-14T07:48:00Z</cp:lastPrinted>
  <dcterms:created xsi:type="dcterms:W3CDTF">2023-03-01T09:17:00Z</dcterms:created>
  <dcterms:modified xsi:type="dcterms:W3CDTF">2023-03-03T07:55:00Z</dcterms:modified>
</cp:coreProperties>
</file>